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15F3" w14:textId="77777777" w:rsidR="002B1967" w:rsidRDefault="002B1967">
      <w:pPr>
        <w:pStyle w:val="Standard"/>
        <w:rPr>
          <w:rFonts w:hint="eastAsia"/>
        </w:rPr>
      </w:pPr>
    </w:p>
    <w:p w14:paraId="1639D349" w14:textId="77777777" w:rsidR="00FE14ED" w:rsidRPr="00153201" w:rsidRDefault="00153201" w:rsidP="00E342B0">
      <w:pPr>
        <w:widowControl/>
        <w:suppressAutoHyphens w:val="0"/>
        <w:autoSpaceDN/>
        <w:jc w:val="right"/>
        <w:textAlignment w:val="auto"/>
        <w:rPr>
          <w:rFonts w:ascii="Batang" w:eastAsia="Batang" w:hAnsi="Batang" w:cs="Courier New"/>
          <w:i/>
          <w:kern w:val="0"/>
          <w:sz w:val="16"/>
          <w:szCs w:val="16"/>
          <w:lang w:eastAsia="en-US" w:bidi="ar-SA"/>
        </w:rPr>
      </w:pPr>
      <w:r w:rsidRPr="00153201">
        <w:rPr>
          <w:rFonts w:ascii="Batang" w:eastAsia="Batang" w:hAnsi="Batang"/>
          <w:i/>
          <w:sz w:val="18"/>
          <w:szCs w:val="18"/>
        </w:rPr>
        <w:t xml:space="preserve">KUTNO,  dnia </w:t>
      </w:r>
      <w:r>
        <w:rPr>
          <w:rFonts w:asciiTheme="minorHAnsi" w:hAnsiTheme="minorHAnsi"/>
          <w:i/>
          <w:sz w:val="18"/>
          <w:szCs w:val="18"/>
        </w:rPr>
        <w:t xml:space="preserve">   </w:t>
      </w:r>
      <w:r w:rsidRPr="00607B42">
        <w:rPr>
          <w:rFonts w:asciiTheme="minorHAnsi" w:hAnsiTheme="minorHAnsi"/>
          <w:i/>
          <w:sz w:val="18"/>
          <w:szCs w:val="18"/>
        </w:rPr>
        <w:t>…………………………………………………</w:t>
      </w:r>
    </w:p>
    <w:p w14:paraId="436B605A" w14:textId="77777777" w:rsidR="00FE14ED" w:rsidRPr="00607B42" w:rsidRDefault="00607B42" w:rsidP="00607B42">
      <w:pPr>
        <w:rPr>
          <w:rFonts w:hint="eastAsia"/>
          <w:lang w:eastAsia="en-US" w:bidi="ar-SA"/>
        </w:rPr>
      </w:pPr>
      <w:r>
        <w:rPr>
          <w:lang w:eastAsia="en-US" w:bidi="ar-SA"/>
        </w:rPr>
        <w:t>.......................................................</w:t>
      </w:r>
    </w:p>
    <w:p w14:paraId="095C2574" w14:textId="77777777" w:rsidR="00E342B0" w:rsidRPr="00153201" w:rsidRDefault="00E342B0" w:rsidP="00607B42">
      <w:pPr>
        <w:pStyle w:val="Standard"/>
        <w:rPr>
          <w:rFonts w:ascii="Batang" w:eastAsia="Batang" w:hAnsi="Batang"/>
          <w:i/>
          <w:sz w:val="16"/>
          <w:szCs w:val="16"/>
        </w:rPr>
      </w:pPr>
      <w:r w:rsidRPr="00153201">
        <w:rPr>
          <w:rFonts w:ascii="Batang" w:eastAsia="Batang" w:hAnsi="Batang"/>
          <w:i/>
          <w:sz w:val="16"/>
          <w:szCs w:val="16"/>
        </w:rPr>
        <w:t>Imię i nazwisko / nazwa wnioskodawcy</w:t>
      </w:r>
      <w:r w:rsidRPr="00153201">
        <w:rPr>
          <w:rFonts w:ascii="Batang" w:eastAsia="Batang" w:hAnsi="Batang"/>
          <w:i/>
          <w:sz w:val="16"/>
          <w:szCs w:val="16"/>
        </w:rPr>
        <w:tab/>
      </w:r>
    </w:p>
    <w:p w14:paraId="2F1594EE" w14:textId="77777777" w:rsidR="00607B42" w:rsidRPr="00607B42" w:rsidRDefault="00607B42" w:rsidP="00607B42">
      <w:pPr>
        <w:pStyle w:val="Standard"/>
        <w:rPr>
          <w:rFonts w:asciiTheme="minorHAnsi" w:hAnsiTheme="minorHAnsi"/>
          <w:i/>
          <w:sz w:val="18"/>
          <w:szCs w:val="18"/>
        </w:rPr>
      </w:pPr>
    </w:p>
    <w:p w14:paraId="69FF345E" w14:textId="77777777" w:rsidR="00E342B0" w:rsidRPr="00607B42" w:rsidRDefault="00607B42" w:rsidP="00607B42">
      <w:pPr>
        <w:pStyle w:val="Standard"/>
        <w:rPr>
          <w:rFonts w:asciiTheme="minorHAnsi" w:hAnsiTheme="minorHAnsi"/>
          <w:i/>
          <w:sz w:val="18"/>
          <w:szCs w:val="18"/>
        </w:rPr>
      </w:pPr>
      <w:r w:rsidRPr="00607B42"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……………………………………………………………………….</w:t>
      </w:r>
    </w:p>
    <w:p w14:paraId="7E88E60B" w14:textId="77777777" w:rsidR="00E342B0" w:rsidRPr="00153201" w:rsidRDefault="00E342B0" w:rsidP="00607B42">
      <w:pPr>
        <w:pStyle w:val="Standard"/>
        <w:rPr>
          <w:rFonts w:ascii="Batang" w:eastAsia="Batang" w:hAnsi="Batang"/>
          <w:i/>
          <w:sz w:val="16"/>
          <w:szCs w:val="16"/>
        </w:rPr>
      </w:pPr>
      <w:r w:rsidRPr="00153201">
        <w:rPr>
          <w:rFonts w:ascii="Batang" w:eastAsia="Batang" w:hAnsi="Batang"/>
          <w:i/>
          <w:sz w:val="16"/>
          <w:szCs w:val="16"/>
        </w:rPr>
        <w:t>Adres</w:t>
      </w:r>
      <w:r w:rsidRPr="00153201">
        <w:rPr>
          <w:rFonts w:ascii="Batang" w:eastAsia="Batang" w:hAnsi="Batang"/>
          <w:i/>
          <w:sz w:val="16"/>
          <w:szCs w:val="16"/>
        </w:rPr>
        <w:tab/>
      </w:r>
    </w:p>
    <w:p w14:paraId="64EE236A" w14:textId="77777777" w:rsidR="00607B42" w:rsidRPr="00607B42" w:rsidRDefault="00607B42" w:rsidP="00607B42">
      <w:pPr>
        <w:pStyle w:val="Standard"/>
        <w:rPr>
          <w:rFonts w:asciiTheme="minorHAnsi" w:hAnsiTheme="minorHAnsi"/>
          <w:i/>
          <w:sz w:val="18"/>
          <w:szCs w:val="18"/>
        </w:rPr>
      </w:pPr>
    </w:p>
    <w:p w14:paraId="1ED1773F" w14:textId="77777777" w:rsidR="00E342B0" w:rsidRPr="00607B42" w:rsidRDefault="00607B42" w:rsidP="00607B42">
      <w:pPr>
        <w:pStyle w:val="Standard"/>
        <w:rPr>
          <w:rFonts w:asciiTheme="minorHAnsi" w:hAnsiTheme="minorHAnsi"/>
          <w:i/>
          <w:sz w:val="18"/>
          <w:szCs w:val="18"/>
        </w:rPr>
      </w:pPr>
      <w:r w:rsidRPr="00607B42"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</w:t>
      </w:r>
    </w:p>
    <w:p w14:paraId="64D86847" w14:textId="77777777" w:rsidR="00E342B0" w:rsidRDefault="00E342B0" w:rsidP="00607B42">
      <w:pPr>
        <w:pStyle w:val="Standard"/>
        <w:rPr>
          <w:rFonts w:asciiTheme="minorHAnsi" w:hAnsiTheme="minorHAnsi"/>
          <w:i/>
          <w:sz w:val="18"/>
          <w:szCs w:val="18"/>
        </w:rPr>
      </w:pPr>
    </w:p>
    <w:p w14:paraId="5D255511" w14:textId="77777777" w:rsidR="00607B42" w:rsidRPr="00607B42" w:rsidRDefault="00607B42" w:rsidP="00607B42">
      <w:pPr>
        <w:pStyle w:val="Standard"/>
        <w:rPr>
          <w:rFonts w:asciiTheme="minorHAnsi" w:hAnsiTheme="minorHAnsi"/>
          <w:i/>
          <w:sz w:val="18"/>
          <w:szCs w:val="18"/>
        </w:rPr>
      </w:pPr>
    </w:p>
    <w:p w14:paraId="7C3D4EE1" w14:textId="77777777" w:rsidR="00E342B0" w:rsidRPr="00607B42" w:rsidRDefault="00607B42" w:rsidP="00607B42">
      <w:pPr>
        <w:pStyle w:val="Standard"/>
        <w:rPr>
          <w:rFonts w:asciiTheme="minorHAnsi" w:hAnsiTheme="minorHAnsi"/>
          <w:i/>
          <w:sz w:val="18"/>
          <w:szCs w:val="18"/>
        </w:rPr>
      </w:pPr>
      <w:r w:rsidRPr="00607B42">
        <w:rPr>
          <w:rFonts w:asciiTheme="minorHAnsi" w:hAnsiTheme="minorHAnsi"/>
          <w:i/>
          <w:sz w:val="18"/>
          <w:szCs w:val="18"/>
        </w:rPr>
        <w:t>……………………………………………………..</w:t>
      </w:r>
    </w:p>
    <w:p w14:paraId="5708088B" w14:textId="77777777" w:rsidR="00FA4116" w:rsidRPr="00153201" w:rsidRDefault="00E342B0" w:rsidP="00153201">
      <w:pPr>
        <w:pStyle w:val="Standard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i/>
          <w:sz w:val="16"/>
          <w:szCs w:val="16"/>
        </w:rPr>
        <w:t>Telefon</w:t>
      </w:r>
      <w:r w:rsidRPr="00153201">
        <w:rPr>
          <w:rFonts w:ascii="Batang" w:eastAsia="Batang" w:hAnsi="Batang"/>
          <w:i/>
          <w:sz w:val="16"/>
          <w:szCs w:val="16"/>
        </w:rPr>
        <w:tab/>
      </w:r>
      <w:r w:rsidRPr="00153201">
        <w:rPr>
          <w:rFonts w:ascii="Batang" w:eastAsia="Batang" w:hAnsi="Batang"/>
          <w:sz w:val="16"/>
          <w:szCs w:val="16"/>
        </w:rPr>
        <w:tab/>
      </w:r>
      <w:r w:rsidRPr="00153201">
        <w:rPr>
          <w:rFonts w:ascii="Batang" w:eastAsia="Batang" w:hAnsi="Batang"/>
          <w:sz w:val="16"/>
          <w:szCs w:val="16"/>
        </w:rPr>
        <w:tab/>
      </w:r>
      <w:r w:rsidRPr="00153201">
        <w:rPr>
          <w:rFonts w:ascii="Batang" w:eastAsia="Batang" w:hAnsi="Batang"/>
          <w:sz w:val="16"/>
          <w:szCs w:val="16"/>
        </w:rPr>
        <w:tab/>
      </w:r>
    </w:p>
    <w:p w14:paraId="6A3CB19B" w14:textId="77777777" w:rsidR="00E342B0" w:rsidRPr="00153201" w:rsidRDefault="00E342B0" w:rsidP="00E342B0">
      <w:pPr>
        <w:pStyle w:val="Standard"/>
        <w:spacing w:line="360" w:lineRule="auto"/>
        <w:jc w:val="right"/>
        <w:rPr>
          <w:rFonts w:ascii="Batang" w:eastAsia="Batang" w:hAnsi="Batang"/>
          <w:b/>
          <w:sz w:val="20"/>
          <w:szCs w:val="20"/>
        </w:rPr>
      </w:pPr>
      <w:r w:rsidRPr="00153201">
        <w:rPr>
          <w:rFonts w:ascii="Batang" w:eastAsia="Batang" w:hAnsi="Batang"/>
          <w:b/>
          <w:sz w:val="20"/>
          <w:szCs w:val="20"/>
        </w:rPr>
        <w:t>Powiatowy Lekarz Weterynarii</w:t>
      </w:r>
    </w:p>
    <w:p w14:paraId="357683D7" w14:textId="77777777" w:rsidR="00E342B0" w:rsidRPr="00153201" w:rsidRDefault="00E342B0" w:rsidP="004D27A1">
      <w:pPr>
        <w:pStyle w:val="Standard"/>
        <w:spacing w:line="360" w:lineRule="auto"/>
        <w:jc w:val="right"/>
        <w:rPr>
          <w:rFonts w:ascii="Batang" w:eastAsia="Batang" w:hAnsi="Batang"/>
          <w:b/>
          <w:sz w:val="20"/>
          <w:szCs w:val="20"/>
        </w:rPr>
      </w:pPr>
      <w:r w:rsidRPr="00153201">
        <w:rPr>
          <w:rFonts w:ascii="Batang" w:eastAsia="Batang" w:hAnsi="Batang"/>
          <w:b/>
          <w:sz w:val="20"/>
          <w:szCs w:val="20"/>
        </w:rPr>
        <w:t>w Kutnie</w:t>
      </w:r>
    </w:p>
    <w:p w14:paraId="1EACA49A" w14:textId="77777777" w:rsidR="00E342B0" w:rsidRPr="00153201" w:rsidRDefault="00E342B0" w:rsidP="00E41222">
      <w:pPr>
        <w:pStyle w:val="Standard"/>
        <w:spacing w:line="360" w:lineRule="auto"/>
        <w:jc w:val="center"/>
        <w:rPr>
          <w:rFonts w:ascii="Batang" w:eastAsia="Batang" w:hAnsi="Batang"/>
          <w:b/>
          <w:sz w:val="20"/>
          <w:szCs w:val="20"/>
          <w:u w:val="single"/>
        </w:rPr>
      </w:pPr>
      <w:r w:rsidRPr="00153201">
        <w:rPr>
          <w:rFonts w:ascii="Batang" w:eastAsia="Batang" w:hAnsi="Batang"/>
          <w:b/>
          <w:sz w:val="20"/>
          <w:szCs w:val="20"/>
          <w:u w:val="single"/>
        </w:rPr>
        <w:t>WNIOSEK</w:t>
      </w:r>
    </w:p>
    <w:p w14:paraId="60336516" w14:textId="77777777" w:rsidR="00E342B0" w:rsidRDefault="00E342B0" w:rsidP="00607B42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53201">
        <w:rPr>
          <w:rFonts w:ascii="Batang" w:eastAsia="Batang" w:hAnsi="Batang"/>
          <w:sz w:val="20"/>
          <w:szCs w:val="20"/>
        </w:rPr>
        <w:t>Proszę o objęcie nadzorem weterynaryjnym i nadanie weterynaryjnego numeru identyfikacyjnego dla przedsiębiorstwa</w:t>
      </w:r>
      <w:r w:rsidR="00607B42" w:rsidRPr="00153201">
        <w:rPr>
          <w:rFonts w:ascii="Batang" w:eastAsia="Batang" w:hAnsi="Batang"/>
          <w:sz w:val="20"/>
          <w:szCs w:val="20"/>
        </w:rPr>
        <w:t xml:space="preserve"> prowadzącego działalność w zakresie ubocznych pr</w:t>
      </w:r>
      <w:r w:rsidR="00153201">
        <w:rPr>
          <w:rFonts w:ascii="Batang" w:eastAsia="Batang" w:hAnsi="Batang"/>
          <w:sz w:val="20"/>
          <w:szCs w:val="20"/>
        </w:rPr>
        <w:t xml:space="preserve">oduktów pochodzenia zwierzęcego </w:t>
      </w:r>
      <w:r w:rsidR="00607B42" w:rsidRPr="00153201">
        <w:rPr>
          <w:rFonts w:ascii="Batang" w:eastAsia="Batang" w:hAnsi="Batang"/>
          <w:sz w:val="20"/>
          <w:szCs w:val="20"/>
        </w:rPr>
        <w:t>kategorii</w:t>
      </w:r>
      <w:r w:rsidRPr="00153201">
        <w:rPr>
          <w:rFonts w:ascii="Batang" w:eastAsia="Batang" w:hAnsi="Batang"/>
          <w:sz w:val="20"/>
          <w:szCs w:val="20"/>
        </w:rPr>
        <w:t>:</w:t>
      </w:r>
      <w:r w:rsidR="00153201">
        <w:rPr>
          <w:rFonts w:asciiTheme="minorHAnsi" w:hAnsiTheme="minorHAnsi"/>
          <w:sz w:val="22"/>
          <w:szCs w:val="22"/>
        </w:rPr>
        <w:t xml:space="preserve">  </w:t>
      </w:r>
      <w:r w:rsidR="00607B4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153201">
        <w:rPr>
          <w:rFonts w:asciiTheme="minorHAnsi" w:hAnsiTheme="minorHAnsi"/>
          <w:sz w:val="22"/>
          <w:szCs w:val="22"/>
        </w:rPr>
        <w:t>……..</w:t>
      </w:r>
    </w:p>
    <w:p w14:paraId="2EB9DF39" w14:textId="77777777" w:rsidR="00607B42" w:rsidRDefault="00153201" w:rsidP="00607B42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Polegającej </w:t>
      </w:r>
      <w:r w:rsidR="00607B42" w:rsidRPr="00153201">
        <w:rPr>
          <w:rFonts w:ascii="Batang" w:eastAsia="Batang" w:hAnsi="Batang"/>
          <w:sz w:val="22"/>
          <w:szCs w:val="22"/>
        </w:rPr>
        <w:t>na:</w:t>
      </w:r>
      <w:r>
        <w:rPr>
          <w:rFonts w:asciiTheme="minorHAnsi" w:hAnsiTheme="minorHAnsi"/>
          <w:sz w:val="22"/>
          <w:szCs w:val="22"/>
        </w:rPr>
        <w:t xml:space="preserve"> </w:t>
      </w:r>
      <w:r w:rsidR="00607B4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</w:t>
      </w:r>
      <w:r w:rsidR="00607B42">
        <w:rPr>
          <w:rFonts w:asciiTheme="minorHAnsi" w:hAnsiTheme="minorHAnsi"/>
          <w:sz w:val="22"/>
          <w:szCs w:val="22"/>
        </w:rPr>
        <w:t>…</w:t>
      </w:r>
    </w:p>
    <w:p w14:paraId="2BB56C91" w14:textId="77777777" w:rsidR="0044208A" w:rsidRPr="00153201" w:rsidRDefault="0044208A" w:rsidP="00607B42">
      <w:pPr>
        <w:pStyle w:val="Standard"/>
        <w:spacing w:line="360" w:lineRule="auto"/>
        <w:jc w:val="both"/>
        <w:rPr>
          <w:rFonts w:ascii="Batang" w:eastAsia="Batang" w:hAnsi="Batang"/>
          <w:sz w:val="22"/>
          <w:szCs w:val="22"/>
        </w:rPr>
      </w:pPr>
      <w:r w:rsidRPr="00153201">
        <w:rPr>
          <w:rFonts w:ascii="Batang" w:eastAsia="Batang" w:hAnsi="Batang"/>
          <w:sz w:val="22"/>
          <w:szCs w:val="22"/>
        </w:rPr>
        <w:t>Kody produktów:</w:t>
      </w:r>
    </w:p>
    <w:p w14:paraId="6A12CEDD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API – uboczne produkty pszczelarskie</w:t>
      </w:r>
    </w:p>
    <w:p w14:paraId="6E96EC78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BHHP – kości, rogi, kopyta i produkty z nich otrzymane</w:t>
      </w:r>
    </w:p>
    <w:p w14:paraId="2EFA9EEC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BIOG – biogaz</w:t>
      </w:r>
    </w:p>
    <w:p w14:paraId="5FAF89CA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BIOD – biodiesel</w:t>
      </w:r>
    </w:p>
    <w:p w14:paraId="6C460437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BIOR – pozostałości z biogazowni inne niż biogaz</w:t>
      </w:r>
    </w:p>
    <w:p w14:paraId="551C9928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BLPF – produkty z krwi do celów żywieniowych</w:t>
      </w:r>
    </w:p>
    <w:p w14:paraId="452C7204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BLPT – produkty z krwi do użytku technicznego</w:t>
      </w:r>
    </w:p>
    <w:p w14:paraId="551EDF2A" w14:textId="77777777" w:rsidR="00E72F6A" w:rsidRPr="00153201" w:rsidRDefault="0044208A" w:rsidP="00153201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COL – kolagen</w:t>
      </w:r>
    </w:p>
    <w:p w14:paraId="1C6434B0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COMR – pozostałości po kompostowaniu</w:t>
      </w:r>
    </w:p>
    <w:p w14:paraId="4B460307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COSM – produkty kosmetyczne</w:t>
      </w:r>
    </w:p>
    <w:p w14:paraId="57EEFB22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 xml:space="preserve">CATW – odpady </w:t>
      </w:r>
      <w:proofErr w:type="spellStart"/>
      <w:r w:rsidRPr="00153201">
        <w:rPr>
          <w:rFonts w:ascii="Batang" w:eastAsia="Batang" w:hAnsi="Batang"/>
          <w:sz w:val="16"/>
          <w:szCs w:val="16"/>
        </w:rPr>
        <w:t>kateringowe</w:t>
      </w:r>
      <w:proofErr w:type="spellEnd"/>
    </w:p>
    <w:p w14:paraId="06252E28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DCAP – fosforan 2-wapniowy pochodzenia zwierzęcego</w:t>
      </w:r>
    </w:p>
    <w:p w14:paraId="5B687019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DTC – treść pokarmowa</w:t>
      </w:r>
    </w:p>
    <w:p w14:paraId="50A1586E" w14:textId="77777777" w:rsidR="0044208A" w:rsidRPr="00153201" w:rsidRDefault="0044208A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 xml:space="preserve">DIGR – pozostałości układu </w:t>
      </w:r>
      <w:r w:rsidR="00E41222" w:rsidRPr="00153201">
        <w:rPr>
          <w:rFonts w:ascii="Batang" w:eastAsia="Batang" w:hAnsi="Batang"/>
          <w:sz w:val="16"/>
          <w:szCs w:val="16"/>
        </w:rPr>
        <w:t>trawiennego, treść inna od BIOR</w:t>
      </w:r>
    </w:p>
    <w:p w14:paraId="58CA5CA2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EGG – produkty jajczarskie</w:t>
      </w:r>
    </w:p>
    <w:p w14:paraId="6650A989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FERT – polepszacze gleby</w:t>
      </w:r>
    </w:p>
    <w:p w14:paraId="3F84E22F" w14:textId="77777777" w:rsidR="00E41222" w:rsidRPr="00153201" w:rsidRDefault="00E41222" w:rsidP="00E41222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 xml:space="preserve">FATOT – tłuszcze i olej rybny do celów innych, niż żywienie i cele </w:t>
      </w:r>
      <w:proofErr w:type="spellStart"/>
      <w:r w:rsidRPr="00153201">
        <w:rPr>
          <w:rFonts w:ascii="Batang" w:eastAsia="Batang" w:hAnsi="Batang"/>
          <w:sz w:val="16"/>
          <w:szCs w:val="16"/>
        </w:rPr>
        <w:t>oleochemiczne</w:t>
      </w:r>
      <w:proofErr w:type="spellEnd"/>
    </w:p>
    <w:p w14:paraId="67E5F0C0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 xml:space="preserve">FATOL – tłuszcze do celów </w:t>
      </w:r>
      <w:proofErr w:type="spellStart"/>
      <w:r w:rsidRPr="00153201">
        <w:rPr>
          <w:rFonts w:ascii="Batang" w:eastAsia="Batang" w:hAnsi="Batang"/>
          <w:sz w:val="16"/>
          <w:szCs w:val="16"/>
        </w:rPr>
        <w:t>oleo</w:t>
      </w:r>
      <w:proofErr w:type="spellEnd"/>
      <w:r w:rsidRPr="00153201">
        <w:rPr>
          <w:rFonts w:ascii="Batang" w:eastAsia="Batang" w:hAnsi="Batang"/>
          <w:sz w:val="16"/>
          <w:szCs w:val="16"/>
        </w:rPr>
        <w:t>-chemicznych</w:t>
      </w:r>
    </w:p>
    <w:p w14:paraId="7B51E11E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lastRenderedPageBreak/>
        <w:t>FATD – pochodne tłuszczowe</w:t>
      </w:r>
    </w:p>
    <w:p w14:paraId="0F364745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FATF – tłuszcze utylizacyjne do żywienia zwierząt</w:t>
      </w:r>
    </w:p>
    <w:p w14:paraId="3058CFD9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FEED – produkty paszowe (wymienić)</w:t>
      </w:r>
    </w:p>
    <w:p w14:paraId="5A2A90FF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FORMF – była żywność</w:t>
      </w:r>
    </w:p>
    <w:p w14:paraId="2E096652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GEL – żelatyna</w:t>
      </w:r>
    </w:p>
    <w:p w14:paraId="39A72FE8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GATR – trofea myśliwskie</w:t>
      </w:r>
    </w:p>
    <w:p w14:paraId="5DE5A222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HISKR – skóry surowe</w:t>
      </w:r>
    </w:p>
    <w:p w14:paraId="4D89DDCC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HISKT – skóry przetworzone</w:t>
      </w:r>
    </w:p>
    <w:p w14:paraId="3D0EC715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HYDP – hydrolizowane białko</w:t>
      </w:r>
    </w:p>
    <w:p w14:paraId="7AF840A6" w14:textId="77777777" w:rsidR="00E41222" w:rsidRPr="00153201" w:rsidRDefault="00E41222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INSE</w:t>
      </w:r>
      <w:r w:rsidR="00DF725E" w:rsidRPr="00153201">
        <w:rPr>
          <w:rFonts w:ascii="Batang" w:eastAsia="Batang" w:hAnsi="Batang"/>
          <w:sz w:val="16"/>
          <w:szCs w:val="16"/>
        </w:rPr>
        <w:t xml:space="preserve"> – owady, w tym przynęty</w:t>
      </w:r>
    </w:p>
    <w:p w14:paraId="20D52036" w14:textId="77777777" w:rsidR="00DF725E" w:rsidRPr="00153201" w:rsidRDefault="00DF725E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MANU – nieprzetworzony obornik</w:t>
      </w:r>
    </w:p>
    <w:p w14:paraId="2B416D7E" w14:textId="77777777" w:rsidR="00DF725E" w:rsidRPr="00153201" w:rsidRDefault="00DF725E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MANP – przetworzony obornik</w:t>
      </w:r>
    </w:p>
    <w:p w14:paraId="08124542" w14:textId="77777777" w:rsidR="00DF725E" w:rsidRPr="00153201" w:rsidRDefault="00DF725E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MBM – mączki mięsno-kostne</w:t>
      </w:r>
    </w:p>
    <w:p w14:paraId="3FF79738" w14:textId="77777777" w:rsidR="00DF725E" w:rsidRPr="00153201" w:rsidRDefault="00DF725E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MEDD – urządzenia medyczne</w:t>
      </w:r>
    </w:p>
    <w:p w14:paraId="1871198F" w14:textId="77777777" w:rsidR="00DF725E" w:rsidRPr="00153201" w:rsidRDefault="00DF725E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MIMC – mleko i produkty mleczne, siara</w:t>
      </w:r>
    </w:p>
    <w:p w14:paraId="45EE5119" w14:textId="77777777" w:rsidR="00E72F6A" w:rsidRPr="00153201" w:rsidRDefault="00DF725E" w:rsidP="00153201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OTHER – inne produkty (wymień)</w:t>
      </w:r>
    </w:p>
    <w:p w14:paraId="62AA173A" w14:textId="77777777" w:rsidR="00E72F6A" w:rsidRPr="00153201" w:rsidRDefault="00DF725E" w:rsidP="00E72F6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PAP – przetworzone białko zwierzęce (kat. 3)</w:t>
      </w:r>
    </w:p>
    <w:p w14:paraId="324A0288" w14:textId="77777777" w:rsidR="00E72F6A" w:rsidRPr="00153201" w:rsidRDefault="00DF725E" w:rsidP="00E72F6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 xml:space="preserve">PETC </w:t>
      </w:r>
      <w:r w:rsidR="001F0B98" w:rsidRPr="00153201">
        <w:rPr>
          <w:rFonts w:ascii="Batang" w:eastAsia="Batang" w:hAnsi="Batang"/>
          <w:sz w:val="16"/>
          <w:szCs w:val="16"/>
        </w:rPr>
        <w:t>–</w:t>
      </w:r>
      <w:r w:rsidRPr="00153201">
        <w:rPr>
          <w:rFonts w:ascii="Batang" w:eastAsia="Batang" w:hAnsi="Batang"/>
          <w:sz w:val="16"/>
          <w:szCs w:val="16"/>
        </w:rPr>
        <w:t xml:space="preserve"> </w:t>
      </w:r>
      <w:r w:rsidR="001F0B98" w:rsidRPr="00153201">
        <w:rPr>
          <w:rFonts w:ascii="Batang" w:eastAsia="Batang" w:hAnsi="Batang"/>
          <w:sz w:val="16"/>
          <w:szCs w:val="16"/>
        </w:rPr>
        <w:t>karmy dla zwierząt domowych w puszkach</w:t>
      </w:r>
    </w:p>
    <w:p w14:paraId="5C4FFBEA" w14:textId="77777777" w:rsidR="004D27A1" w:rsidRPr="00153201" w:rsidRDefault="001F0B98" w:rsidP="00E72F6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PE</w:t>
      </w:r>
      <w:r w:rsidR="004D27A1" w:rsidRPr="00153201">
        <w:rPr>
          <w:rFonts w:ascii="Batang" w:eastAsia="Batang" w:hAnsi="Batang"/>
          <w:sz w:val="16"/>
          <w:szCs w:val="16"/>
        </w:rPr>
        <w:t xml:space="preserve">TFI – wnętrzności dodające walory smakowe w karmach dla zwierząt domowych   </w:t>
      </w:r>
    </w:p>
    <w:p w14:paraId="0380180D" w14:textId="77777777" w:rsidR="004D27A1" w:rsidRPr="00153201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PETD – gryzaki</w:t>
      </w:r>
    </w:p>
    <w:p w14:paraId="64276E9B" w14:textId="77777777" w:rsidR="004D27A1" w:rsidRPr="00153201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PETP – przetworzona karma dla zwierząt, inna niż puszkowana</w:t>
      </w:r>
    </w:p>
    <w:p w14:paraId="57CB1FE0" w14:textId="77777777" w:rsidR="004D27A1" w:rsidRPr="00153201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PETR – surowa karma dla zwierząt domowych</w:t>
      </w:r>
    </w:p>
    <w:p w14:paraId="2692BFF9" w14:textId="77777777" w:rsidR="004D27A1" w:rsidRPr="00153201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PHARM – produkty farmaceutyczne</w:t>
      </w:r>
    </w:p>
    <w:p w14:paraId="66DB8700" w14:textId="77777777" w:rsidR="004D27A1" w:rsidRPr="00153201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RAW – nieprzetworzony UPPZ</w:t>
      </w:r>
    </w:p>
    <w:p w14:paraId="0ED6F926" w14:textId="77777777" w:rsidR="004D27A1" w:rsidRPr="00153201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SERE – surowica pozyskana od koniowatych</w:t>
      </w:r>
    </w:p>
    <w:p w14:paraId="6820DABA" w14:textId="77777777" w:rsidR="004D27A1" w:rsidRPr="00153201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TCAP – fosforan 3-wapniowy pochodzenia zwierzęcego</w:t>
      </w:r>
    </w:p>
    <w:p w14:paraId="4F740D0D" w14:textId="77777777" w:rsidR="004D27A1" w:rsidRPr="00153201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WHBF – wełna, włosie, szczecina, pióra</w:t>
      </w:r>
    </w:p>
    <w:p w14:paraId="322592C0" w14:textId="77777777" w:rsidR="004D27A1" w:rsidRPr="004B1A54" w:rsidRDefault="004D27A1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 w:rsidRPr="00153201">
        <w:rPr>
          <w:rFonts w:ascii="Batang" w:eastAsia="Batang" w:hAnsi="Batang"/>
          <w:sz w:val="16"/>
          <w:szCs w:val="16"/>
        </w:rPr>
        <w:t>WWT – materiał zebrany w oczyszczalniach ścieków</w:t>
      </w:r>
    </w:p>
    <w:p w14:paraId="708C6453" w14:textId="6F32D6CB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APIFAR - </w:t>
      </w:r>
      <w:r w:rsidRPr="004B1A54">
        <w:rPr>
          <w:rFonts w:ascii="Batang" w:eastAsia="Batang" w:hAnsi="Batang"/>
          <w:sz w:val="16"/>
          <w:szCs w:val="16"/>
        </w:rPr>
        <w:t>Pszczele produkty uboczne do zastosowania w pszczelarstwie</w:t>
      </w:r>
    </w:p>
    <w:p w14:paraId="286F3E7C" w14:textId="3363123F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APITEC - </w:t>
      </w:r>
      <w:r w:rsidRPr="004B1A54">
        <w:rPr>
          <w:rFonts w:ascii="Batang" w:eastAsia="Batang" w:hAnsi="Batang"/>
          <w:sz w:val="16"/>
          <w:szCs w:val="16"/>
        </w:rPr>
        <w:t>Pszczele produkty uboczne do zastosowań technicznych</w:t>
      </w:r>
    </w:p>
    <w:p w14:paraId="4CEF0F2B" w14:textId="517458A9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BAIT - </w:t>
      </w:r>
      <w:r w:rsidRPr="004B1A54">
        <w:rPr>
          <w:rFonts w:ascii="Batang" w:eastAsia="Batang" w:hAnsi="Batang"/>
          <w:sz w:val="16"/>
          <w:szCs w:val="16"/>
        </w:rPr>
        <w:tab/>
        <w:t>Zanęty wędkarskie</w:t>
      </w:r>
    </w:p>
    <w:p w14:paraId="21017B0F" w14:textId="0B4B3116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BLM - </w:t>
      </w:r>
      <w:r w:rsidRPr="004B1A54">
        <w:rPr>
          <w:rFonts w:ascii="Batang" w:eastAsia="Batang" w:hAnsi="Batang"/>
          <w:sz w:val="16"/>
          <w:szCs w:val="16"/>
        </w:rPr>
        <w:t>Mączka z krwi (kategorii 3, określić gatunek zwierząt)</w:t>
      </w:r>
    </w:p>
    <w:p w14:paraId="108FC506" w14:textId="34724F34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CAD - </w:t>
      </w:r>
      <w:r w:rsidRPr="004B1A54">
        <w:rPr>
          <w:rFonts w:ascii="Batang" w:eastAsia="Batang" w:hAnsi="Batang"/>
          <w:sz w:val="16"/>
          <w:szCs w:val="16"/>
        </w:rPr>
        <w:t>Całe ciała zwierząt martwych (zwłoki) innych niż zwierzęta domowe</w:t>
      </w:r>
    </w:p>
    <w:p w14:paraId="19C4CB4B" w14:textId="20D8B4ED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CADPET - </w:t>
      </w:r>
      <w:r w:rsidRPr="004B1A54">
        <w:rPr>
          <w:rFonts w:ascii="Batang" w:eastAsia="Batang" w:hAnsi="Batang"/>
          <w:sz w:val="16"/>
          <w:szCs w:val="16"/>
        </w:rPr>
        <w:t>Zwłoki zwierząt domowych</w:t>
      </w:r>
    </w:p>
    <w:p w14:paraId="2085A554" w14:textId="18C8B373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CSSM - </w:t>
      </w:r>
      <w:r w:rsidRPr="004B1A54">
        <w:rPr>
          <w:rFonts w:ascii="Batang" w:eastAsia="Batang" w:hAnsi="Batang"/>
          <w:sz w:val="16"/>
          <w:szCs w:val="16"/>
        </w:rPr>
        <w:t>Osad z centryfug lub separatorów z zakładów przetwarzających mleko</w:t>
      </w:r>
    </w:p>
    <w:p w14:paraId="42638826" w14:textId="3493C05D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DP - </w:t>
      </w:r>
      <w:r w:rsidRPr="004B1A54">
        <w:rPr>
          <w:rFonts w:ascii="Batang" w:eastAsia="Batang" w:hAnsi="Batang" w:hint="eastAsia"/>
          <w:sz w:val="16"/>
          <w:szCs w:val="16"/>
        </w:rPr>
        <w:t>Produkty pochodne</w:t>
      </w:r>
    </w:p>
    <w:p w14:paraId="4E3098E5" w14:textId="6356DB41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lastRenderedPageBreak/>
        <w:t xml:space="preserve">GROWME - </w:t>
      </w:r>
      <w:r w:rsidRPr="004B1A54">
        <w:rPr>
          <w:rFonts w:ascii="Batang" w:eastAsia="Batang" w:hAnsi="Batang"/>
          <w:sz w:val="16"/>
          <w:szCs w:val="16"/>
        </w:rPr>
        <w:t>Podłoża uprawowe</w:t>
      </w:r>
    </w:p>
    <w:p w14:paraId="16C0D50F" w14:textId="08B5A21F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GUANO - </w:t>
      </w:r>
      <w:r w:rsidRPr="004B1A54">
        <w:rPr>
          <w:rFonts w:ascii="Batang" w:eastAsia="Batang" w:hAnsi="Batang"/>
          <w:sz w:val="16"/>
          <w:szCs w:val="16"/>
        </w:rPr>
        <w:t>Niezmineralizowane przetworzone guano ptaków i nietoperzy</w:t>
      </w:r>
    </w:p>
    <w:p w14:paraId="67BC7E98" w14:textId="541BA9E6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OFSIBU - </w:t>
      </w:r>
      <w:r w:rsidRPr="004B1A54">
        <w:rPr>
          <w:rFonts w:ascii="Batang" w:eastAsia="Batang" w:hAnsi="Batang" w:hint="eastAsia"/>
          <w:sz w:val="16"/>
          <w:szCs w:val="16"/>
        </w:rPr>
        <w:t>Nawozy organiczne i polepszaczy gleby luzem</w:t>
      </w:r>
    </w:p>
    <w:p w14:paraId="5EA2DD1B" w14:textId="187CDCA4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OFSIPA - </w:t>
      </w:r>
      <w:r w:rsidRPr="004B1A54">
        <w:rPr>
          <w:rFonts w:ascii="Batang" w:eastAsia="Batang" w:hAnsi="Batang" w:hint="eastAsia"/>
          <w:sz w:val="16"/>
          <w:szCs w:val="16"/>
        </w:rPr>
        <w:t>Nawozy organiczne i polepszaczy gleby w opakowaniach</w:t>
      </w:r>
    </w:p>
    <w:p w14:paraId="3B7A112F" w14:textId="5E629E6E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FATB - </w:t>
      </w:r>
      <w:r w:rsidRPr="004B1A54">
        <w:rPr>
          <w:rFonts w:ascii="Batang" w:eastAsia="Batang" w:hAnsi="Batang"/>
          <w:sz w:val="16"/>
          <w:szCs w:val="16"/>
        </w:rPr>
        <w:t>Kule tłuszczowe dla ptaków</w:t>
      </w:r>
    </w:p>
    <w:p w14:paraId="259C8549" w14:textId="46CD2F14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FIM - </w:t>
      </w:r>
      <w:r w:rsidRPr="004B1A54">
        <w:rPr>
          <w:rFonts w:ascii="Batang" w:eastAsia="Batang" w:hAnsi="Batang"/>
          <w:sz w:val="16"/>
          <w:szCs w:val="16"/>
        </w:rPr>
        <w:tab/>
        <w:t>Mączka rybna</w:t>
      </w:r>
    </w:p>
    <w:p w14:paraId="35A452A4" w14:textId="71817316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FRASS - </w:t>
      </w:r>
      <w:r w:rsidRPr="004B1A54">
        <w:rPr>
          <w:rFonts w:ascii="Batang" w:eastAsia="Batang" w:hAnsi="Batang" w:hint="eastAsia"/>
          <w:sz w:val="16"/>
          <w:szCs w:val="16"/>
        </w:rPr>
        <w:t>Przetworzone odchody owadów</w:t>
      </w:r>
    </w:p>
    <w:p w14:paraId="0752DD11" w14:textId="4EFB8E31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>FUR - Futro</w:t>
      </w:r>
    </w:p>
    <w:p w14:paraId="3E071AC3" w14:textId="629D3269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GLYT - </w:t>
      </w:r>
      <w:r w:rsidRPr="004B1A54">
        <w:rPr>
          <w:rFonts w:ascii="Batang" w:eastAsia="Batang" w:hAnsi="Batang"/>
          <w:sz w:val="16"/>
          <w:szCs w:val="16"/>
        </w:rPr>
        <w:t>Gliceryna do celów technicznych</w:t>
      </w:r>
    </w:p>
    <w:p w14:paraId="6B86FDCD" w14:textId="078C6F3F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GLYF - </w:t>
      </w:r>
      <w:r w:rsidRPr="004B1A54">
        <w:rPr>
          <w:rFonts w:ascii="Batang" w:eastAsia="Batang" w:hAnsi="Batang"/>
          <w:sz w:val="16"/>
          <w:szCs w:val="16"/>
        </w:rPr>
        <w:t xml:space="preserve">Gliceryna do celów </w:t>
      </w:r>
      <w:r>
        <w:rPr>
          <w:rFonts w:ascii="Batang" w:eastAsia="Batang" w:hAnsi="Batang"/>
          <w:sz w:val="16"/>
          <w:szCs w:val="16"/>
        </w:rPr>
        <w:t>paszowych</w:t>
      </w:r>
    </w:p>
    <w:p w14:paraId="0A43742C" w14:textId="3A71FAFF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GLYTCW - </w:t>
      </w:r>
      <w:r w:rsidRPr="004B1A54">
        <w:rPr>
          <w:rFonts w:ascii="Batang" w:eastAsia="Batang" w:hAnsi="Batang"/>
          <w:sz w:val="16"/>
          <w:szCs w:val="16"/>
        </w:rPr>
        <w:t>Gliceryna do celów technicznych pozyskana z odpadów gastronomicznych</w:t>
      </w:r>
    </w:p>
    <w:p w14:paraId="28B50385" w14:textId="63743914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GATR - </w:t>
      </w:r>
      <w:r w:rsidRPr="004B1A54">
        <w:rPr>
          <w:rFonts w:ascii="Batang" w:eastAsia="Batang" w:hAnsi="Batang"/>
          <w:sz w:val="16"/>
          <w:szCs w:val="16"/>
        </w:rPr>
        <w:tab/>
        <w:t>Trofea myśliwskie</w:t>
      </w:r>
    </w:p>
    <w:p w14:paraId="7FB41BE7" w14:textId="70EF155B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GRE - </w:t>
      </w:r>
      <w:r w:rsidRPr="004B1A54">
        <w:rPr>
          <w:rFonts w:ascii="Batang" w:eastAsia="Batang" w:hAnsi="Batang" w:hint="eastAsia"/>
          <w:sz w:val="16"/>
          <w:szCs w:val="16"/>
        </w:rPr>
        <w:tab/>
        <w:t>Skwarki</w:t>
      </w:r>
    </w:p>
    <w:p w14:paraId="7120264A" w14:textId="5EDD7D8F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PAPOTH - </w:t>
      </w:r>
      <w:r w:rsidRPr="004B1A54">
        <w:rPr>
          <w:rFonts w:ascii="Batang" w:eastAsia="Batang" w:hAnsi="Batang"/>
          <w:sz w:val="16"/>
          <w:szCs w:val="16"/>
        </w:rPr>
        <w:t>PAP z gatunków innych niż przeżuwaczy (określić gatunki)</w:t>
      </w:r>
    </w:p>
    <w:p w14:paraId="66E87573" w14:textId="30CA5406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PAPRUM - </w:t>
      </w:r>
      <w:r w:rsidRPr="004B1A54">
        <w:rPr>
          <w:rFonts w:ascii="Batang" w:eastAsia="Batang" w:hAnsi="Batang"/>
          <w:sz w:val="16"/>
          <w:szCs w:val="16"/>
        </w:rPr>
        <w:t>PAP z przeżuwaczy</w:t>
      </w:r>
    </w:p>
    <w:p w14:paraId="2EA006B0" w14:textId="22CAACA0" w:rsidR="004B1A54" w:rsidRPr="004B1A54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 xml:space="preserve">RAWSFP - </w:t>
      </w:r>
      <w:r w:rsidRPr="004B1A54">
        <w:rPr>
          <w:rFonts w:ascii="Batang" w:eastAsia="Batang" w:hAnsi="Batang"/>
          <w:sz w:val="16"/>
          <w:szCs w:val="16"/>
        </w:rPr>
        <w:t xml:space="preserve">Uboczne produkty pochodzenia zwierzęcego do </w:t>
      </w:r>
      <w:proofErr w:type="spellStart"/>
      <w:r w:rsidRPr="004B1A54">
        <w:rPr>
          <w:rFonts w:ascii="Batang" w:eastAsia="Batang" w:hAnsi="Batang"/>
          <w:sz w:val="16"/>
          <w:szCs w:val="16"/>
        </w:rPr>
        <w:t>szczeg</w:t>
      </w:r>
      <w:proofErr w:type="spellEnd"/>
      <w:r w:rsidRPr="004B1A54">
        <w:rPr>
          <w:rFonts w:ascii="Batang" w:eastAsia="Batang" w:hAnsi="Batang" w:hint="eastAsia"/>
          <w:sz w:val="16"/>
          <w:szCs w:val="16"/>
        </w:rPr>
        <w:t>ó</w:t>
      </w:r>
      <w:proofErr w:type="spellStart"/>
      <w:r w:rsidRPr="004B1A54">
        <w:rPr>
          <w:rFonts w:ascii="Batang" w:eastAsia="Batang" w:hAnsi="Batang"/>
          <w:sz w:val="16"/>
          <w:szCs w:val="16"/>
        </w:rPr>
        <w:t>lnych</w:t>
      </w:r>
      <w:proofErr w:type="spellEnd"/>
      <w:r w:rsidRPr="004B1A54">
        <w:rPr>
          <w:rFonts w:ascii="Batang" w:eastAsia="Batang" w:hAnsi="Batang"/>
          <w:sz w:val="16"/>
          <w:szCs w:val="16"/>
        </w:rPr>
        <w:t xml:space="preserve"> cel</w:t>
      </w:r>
      <w:r w:rsidRPr="004B1A54">
        <w:rPr>
          <w:rFonts w:ascii="Batang" w:eastAsia="Batang" w:hAnsi="Batang" w:hint="eastAsia"/>
          <w:sz w:val="16"/>
          <w:szCs w:val="16"/>
        </w:rPr>
        <w:t>ó</w:t>
      </w:r>
      <w:r w:rsidRPr="004B1A54">
        <w:rPr>
          <w:rFonts w:ascii="Batang" w:eastAsia="Batang" w:hAnsi="Batang"/>
          <w:sz w:val="16"/>
          <w:szCs w:val="16"/>
        </w:rPr>
        <w:t>w paszowych lub do cel</w:t>
      </w:r>
      <w:r w:rsidRPr="004B1A54">
        <w:rPr>
          <w:rFonts w:ascii="Batang" w:eastAsia="Batang" w:hAnsi="Batang" w:hint="eastAsia"/>
          <w:sz w:val="16"/>
          <w:szCs w:val="16"/>
        </w:rPr>
        <w:t>ó</w:t>
      </w:r>
      <w:r w:rsidRPr="004B1A54">
        <w:rPr>
          <w:rFonts w:ascii="Batang" w:eastAsia="Batang" w:hAnsi="Batang"/>
          <w:sz w:val="16"/>
          <w:szCs w:val="16"/>
        </w:rPr>
        <w:t>w naukowych lub badawczych (art. 17 i 18 rozporządzenia (WE) nr 1069/2009</w:t>
      </w:r>
    </w:p>
    <w:p w14:paraId="2EE84762" w14:textId="56972FA8" w:rsidR="004B1A54" w:rsidRPr="00153201" w:rsidRDefault="004B1A54" w:rsidP="0044208A">
      <w:pPr>
        <w:pStyle w:val="Standard"/>
        <w:numPr>
          <w:ilvl w:val="0"/>
          <w:numId w:val="2"/>
        </w:numPr>
        <w:spacing w:line="360" w:lineRule="auto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16"/>
          <w:szCs w:val="16"/>
        </w:rPr>
        <w:t>TECPRD -</w:t>
      </w:r>
      <w:r w:rsidRPr="004B1A54">
        <w:rPr>
          <w:rFonts w:ascii="Batang" w:eastAsia="Batang" w:hAnsi="Batang"/>
          <w:sz w:val="16"/>
          <w:szCs w:val="16"/>
        </w:rPr>
        <w:t xml:space="preserve">Produkt techniczny (jeśli nie jest </w:t>
      </w:r>
      <w:proofErr w:type="spellStart"/>
      <w:r w:rsidRPr="004B1A54">
        <w:rPr>
          <w:rFonts w:ascii="Batang" w:eastAsia="Batang" w:hAnsi="Batang"/>
          <w:sz w:val="16"/>
          <w:szCs w:val="16"/>
        </w:rPr>
        <w:t>wyszczeg</w:t>
      </w:r>
      <w:proofErr w:type="spellEnd"/>
      <w:r w:rsidRPr="004B1A54">
        <w:rPr>
          <w:rFonts w:ascii="Batang" w:eastAsia="Batang" w:hAnsi="Batang" w:hint="eastAsia"/>
          <w:sz w:val="16"/>
          <w:szCs w:val="16"/>
        </w:rPr>
        <w:t>ó</w:t>
      </w:r>
      <w:proofErr w:type="spellStart"/>
      <w:r w:rsidRPr="004B1A54">
        <w:rPr>
          <w:rFonts w:ascii="Batang" w:eastAsia="Batang" w:hAnsi="Batang"/>
          <w:sz w:val="16"/>
          <w:szCs w:val="16"/>
        </w:rPr>
        <w:t>lniony</w:t>
      </w:r>
      <w:proofErr w:type="spellEnd"/>
      <w:r w:rsidRPr="004B1A54">
        <w:rPr>
          <w:rFonts w:ascii="Batang" w:eastAsia="Batang" w:hAnsi="Batang"/>
          <w:sz w:val="16"/>
          <w:szCs w:val="16"/>
        </w:rPr>
        <w:t xml:space="preserve"> gdzie indziej)</w:t>
      </w:r>
    </w:p>
    <w:p w14:paraId="667BA039" w14:textId="77777777" w:rsidR="00153201" w:rsidRDefault="00153201" w:rsidP="00E342B0">
      <w:pPr>
        <w:pStyle w:val="Standard"/>
        <w:spacing w:line="360" w:lineRule="auto"/>
        <w:jc w:val="both"/>
        <w:rPr>
          <w:rFonts w:ascii="Batang" w:eastAsia="Batang" w:hAnsi="Batang"/>
          <w:sz w:val="22"/>
          <w:szCs w:val="22"/>
        </w:rPr>
      </w:pPr>
    </w:p>
    <w:p w14:paraId="2FBE87B2" w14:textId="77777777" w:rsidR="00E342B0" w:rsidRPr="00153201" w:rsidRDefault="00E342B0" w:rsidP="00E342B0">
      <w:pPr>
        <w:pStyle w:val="Standard"/>
        <w:spacing w:line="360" w:lineRule="auto"/>
        <w:jc w:val="both"/>
        <w:rPr>
          <w:rFonts w:ascii="Batang" w:eastAsia="Batang" w:hAnsi="Batang"/>
          <w:sz w:val="16"/>
          <w:szCs w:val="16"/>
        </w:rPr>
      </w:pPr>
      <w:r w:rsidRPr="00153201">
        <w:rPr>
          <w:rFonts w:ascii="Batang" w:eastAsia="Batang" w:hAnsi="Batang"/>
          <w:sz w:val="16"/>
          <w:szCs w:val="16"/>
        </w:rPr>
        <w:t>Do wniosku dołączam:</w:t>
      </w:r>
    </w:p>
    <w:p w14:paraId="3B687B1A" w14:textId="77777777" w:rsidR="001229E3" w:rsidRPr="001229E3" w:rsidRDefault="00E342B0" w:rsidP="00E342B0">
      <w:pPr>
        <w:pStyle w:val="Standard"/>
        <w:numPr>
          <w:ilvl w:val="0"/>
          <w:numId w:val="1"/>
        </w:numPr>
        <w:spacing w:line="360" w:lineRule="auto"/>
        <w:jc w:val="both"/>
        <w:rPr>
          <w:rFonts w:ascii="Batang" w:eastAsia="Batang" w:hAnsi="Batang"/>
          <w:sz w:val="14"/>
          <w:szCs w:val="14"/>
        </w:rPr>
      </w:pPr>
      <w:r w:rsidRPr="001229E3">
        <w:rPr>
          <w:rFonts w:ascii="Batang" w:eastAsia="Batang" w:hAnsi="Batang"/>
          <w:sz w:val="14"/>
          <w:szCs w:val="14"/>
        </w:rPr>
        <w:t xml:space="preserve">Dowód uiszczenia opłaty skarbowej w wysokości 10 zł na nr r-ku </w:t>
      </w:r>
      <w:r w:rsidRPr="001229E3">
        <w:rPr>
          <w:rFonts w:ascii="Batang" w:eastAsia="Batang" w:hAnsi="Batang"/>
          <w:b/>
          <w:sz w:val="14"/>
          <w:szCs w:val="14"/>
        </w:rPr>
        <w:t>26 2030 0045 1110 0000 0158 3550</w:t>
      </w:r>
      <w:r w:rsidR="001229E3" w:rsidRPr="001229E3">
        <w:rPr>
          <w:rFonts w:ascii="Batang" w:eastAsia="Batang" w:hAnsi="Batang"/>
          <w:b/>
          <w:sz w:val="14"/>
          <w:szCs w:val="14"/>
        </w:rPr>
        <w:t xml:space="preserve"> </w:t>
      </w:r>
    </w:p>
    <w:p w14:paraId="32475A34" w14:textId="77777777" w:rsidR="00E342B0" w:rsidRPr="001229E3" w:rsidRDefault="001229E3" w:rsidP="001229E3">
      <w:pPr>
        <w:pStyle w:val="Standard"/>
        <w:spacing w:line="360" w:lineRule="auto"/>
        <w:ind w:left="720"/>
        <w:jc w:val="both"/>
        <w:rPr>
          <w:rFonts w:ascii="Batang" w:eastAsia="Batang" w:hAnsi="Batang"/>
          <w:sz w:val="14"/>
          <w:szCs w:val="14"/>
        </w:rPr>
      </w:pPr>
      <w:r w:rsidRPr="001229E3">
        <w:rPr>
          <w:rFonts w:ascii="Batang" w:eastAsia="Batang" w:hAnsi="Batang"/>
          <w:sz w:val="14"/>
          <w:szCs w:val="14"/>
        </w:rPr>
        <w:t>BGŻ S.A. Oddział Kutno Urząd Miasta Kutno, Plac Marsz. J. Piłsudskiego 18, 99-300 Kutno</w:t>
      </w:r>
    </w:p>
    <w:p w14:paraId="765C5AD9" w14:textId="77777777" w:rsidR="00E342B0" w:rsidRPr="001229E3" w:rsidRDefault="004D27A1" w:rsidP="00E342B0">
      <w:pPr>
        <w:pStyle w:val="Standard"/>
        <w:numPr>
          <w:ilvl w:val="0"/>
          <w:numId w:val="1"/>
        </w:numPr>
        <w:spacing w:line="360" w:lineRule="auto"/>
        <w:jc w:val="both"/>
        <w:rPr>
          <w:rFonts w:ascii="Batang" w:eastAsia="Batang" w:hAnsi="Batang"/>
          <w:sz w:val="14"/>
          <w:szCs w:val="14"/>
        </w:rPr>
      </w:pPr>
      <w:r w:rsidRPr="001229E3">
        <w:rPr>
          <w:rFonts w:ascii="Batang" w:eastAsia="Batang" w:hAnsi="Batang"/>
          <w:sz w:val="14"/>
          <w:szCs w:val="14"/>
        </w:rPr>
        <w:t>Odpis aktualny KRS wnioskodawcy / informacje z ewidencji działalności gospodarczej</w:t>
      </w:r>
    </w:p>
    <w:p w14:paraId="50162E7E" w14:textId="77777777" w:rsidR="001229E3" w:rsidRDefault="001229E3" w:rsidP="001229E3">
      <w:pPr>
        <w:pStyle w:val="Standard"/>
        <w:spacing w:line="360" w:lineRule="auto"/>
        <w:ind w:left="720"/>
        <w:jc w:val="both"/>
        <w:rPr>
          <w:rFonts w:ascii="Batang" w:eastAsia="Batang" w:hAnsi="Batang"/>
          <w:sz w:val="14"/>
          <w:szCs w:val="14"/>
        </w:rPr>
      </w:pPr>
    </w:p>
    <w:p w14:paraId="7E0274C2" w14:textId="77777777" w:rsidR="00BC00FC" w:rsidRDefault="00BC00FC" w:rsidP="001229E3">
      <w:pPr>
        <w:pStyle w:val="Standard"/>
        <w:spacing w:line="360" w:lineRule="auto"/>
        <w:ind w:left="720"/>
        <w:jc w:val="both"/>
        <w:rPr>
          <w:rFonts w:ascii="Batang" w:eastAsia="Batang" w:hAnsi="Batang"/>
          <w:sz w:val="14"/>
          <w:szCs w:val="14"/>
        </w:rPr>
      </w:pPr>
    </w:p>
    <w:p w14:paraId="3F462047" w14:textId="77777777" w:rsidR="00BC00FC" w:rsidRPr="001229E3" w:rsidRDefault="00BC00FC" w:rsidP="001229E3">
      <w:pPr>
        <w:pStyle w:val="Standard"/>
        <w:spacing w:line="360" w:lineRule="auto"/>
        <w:ind w:left="720"/>
        <w:jc w:val="both"/>
        <w:rPr>
          <w:rFonts w:ascii="Batang" w:eastAsia="Batang" w:hAnsi="Batang"/>
          <w:sz w:val="14"/>
          <w:szCs w:val="14"/>
        </w:rPr>
      </w:pPr>
    </w:p>
    <w:p w14:paraId="0051098E" w14:textId="77777777" w:rsidR="00E342B0" w:rsidRPr="00153201" w:rsidRDefault="00153201" w:rsidP="00153201">
      <w:pPr>
        <w:pStyle w:val="Standard"/>
        <w:spacing w:line="360" w:lineRule="auto"/>
        <w:ind w:left="720"/>
        <w:jc w:val="right"/>
        <w:rPr>
          <w:rFonts w:ascii="Batang" w:eastAsia="Batang" w:hAnsi="Batang"/>
          <w:sz w:val="16"/>
          <w:szCs w:val="16"/>
        </w:rPr>
      </w:pPr>
      <w:r w:rsidRPr="00607B42">
        <w:rPr>
          <w:rFonts w:asciiTheme="minorHAnsi" w:hAnsiTheme="minorHAnsi"/>
          <w:i/>
          <w:sz w:val="18"/>
          <w:szCs w:val="18"/>
        </w:rPr>
        <w:t>…………………………………………………</w:t>
      </w:r>
    </w:p>
    <w:p w14:paraId="3FE8442F" w14:textId="77777777" w:rsidR="00E342B0" w:rsidRPr="00153201" w:rsidRDefault="00E342B0" w:rsidP="00153201">
      <w:pPr>
        <w:pStyle w:val="Standard"/>
        <w:spacing w:line="360" w:lineRule="auto"/>
        <w:jc w:val="right"/>
        <w:rPr>
          <w:rFonts w:ascii="Batang" w:eastAsia="Batang" w:hAnsi="Batang"/>
          <w:i/>
          <w:sz w:val="16"/>
          <w:szCs w:val="16"/>
        </w:rPr>
      </w:pPr>
      <w:r w:rsidRPr="00153201">
        <w:rPr>
          <w:rFonts w:ascii="Batang" w:eastAsia="Batang" w:hAnsi="Batang"/>
          <w:i/>
          <w:sz w:val="16"/>
          <w:szCs w:val="16"/>
        </w:rPr>
        <w:t>Podpis zgłaszającego</w:t>
      </w:r>
    </w:p>
    <w:sectPr w:rsidR="00E342B0" w:rsidRPr="00153201" w:rsidSect="009A67F6">
      <w:headerReference w:type="default" r:id="rId8"/>
      <w:footerReference w:type="default" r:id="rId9"/>
      <w:pgSz w:w="11906" w:h="16838"/>
      <w:pgMar w:top="2834" w:right="1134" w:bottom="1984" w:left="1134" w:header="850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1927" w14:textId="77777777" w:rsidR="00855E8D" w:rsidRDefault="00855E8D">
      <w:pPr>
        <w:rPr>
          <w:rFonts w:hint="eastAsia"/>
        </w:rPr>
      </w:pPr>
      <w:r>
        <w:separator/>
      </w:r>
    </w:p>
  </w:endnote>
  <w:endnote w:type="continuationSeparator" w:id="0">
    <w:p w14:paraId="563E0B06" w14:textId="77777777" w:rsidR="00855E8D" w:rsidRDefault="00855E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B62E" w14:textId="77777777" w:rsidR="00E868EF" w:rsidRDefault="00D46DAD" w:rsidP="00E72F6A">
    <w:pPr>
      <w:pStyle w:val="Stopka"/>
      <w:pBdr>
        <w:top w:val="single" w:sz="18" w:space="0" w:color="009900"/>
        <w:bottom w:val="single" w:sz="18" w:space="2" w:color="009900"/>
      </w:pBdr>
      <w:spacing w:line="300" w:lineRule="atLeast"/>
      <w:jc w:val="center"/>
      <w:rPr>
        <w:rFonts w:ascii="Batang" w:eastAsia="Batang" w:hAnsi="Batang"/>
        <w:sz w:val="16"/>
        <w:szCs w:val="16"/>
      </w:rPr>
    </w:pPr>
    <w:r w:rsidRPr="00173CB1">
      <w:rPr>
        <w:rFonts w:ascii="Batang" w:eastAsia="Batang" w:hAnsi="Batang"/>
        <w:color w:val="000000"/>
        <w:sz w:val="16"/>
        <w:szCs w:val="16"/>
      </w:rPr>
      <w:t xml:space="preserve">ul. </w:t>
    </w:r>
    <w:r w:rsidR="0015154B" w:rsidRPr="00173CB1">
      <w:rPr>
        <w:rFonts w:ascii="Batang" w:eastAsia="Batang" w:hAnsi="Batang"/>
        <w:color w:val="000000"/>
        <w:sz w:val="16"/>
        <w:szCs w:val="16"/>
      </w:rPr>
      <w:t>Sienkiewicza 25</w:t>
    </w:r>
    <w:r w:rsidRPr="00173CB1">
      <w:rPr>
        <w:rFonts w:ascii="Batang" w:eastAsia="Batang" w:hAnsi="Batang"/>
        <w:color w:val="000000"/>
        <w:sz w:val="16"/>
        <w:szCs w:val="16"/>
      </w:rPr>
      <w:t>, 99-300 Kutno</w:t>
    </w:r>
    <w:r w:rsidR="00173CB1" w:rsidRPr="00173CB1">
      <w:rPr>
        <w:rFonts w:ascii="Batang" w:eastAsia="Batang" w:hAnsi="Batang"/>
        <w:sz w:val="16"/>
        <w:szCs w:val="16"/>
      </w:rPr>
      <w:t xml:space="preserve">  </w:t>
    </w:r>
    <w:r w:rsidRPr="00173CB1">
      <w:rPr>
        <w:rFonts w:ascii="Batang" w:eastAsia="Batang" w:hAnsi="Batang"/>
        <w:sz w:val="16"/>
        <w:szCs w:val="16"/>
      </w:rPr>
      <w:t xml:space="preserve"> </w:t>
    </w:r>
    <w:r w:rsidR="00173CB1">
      <w:rPr>
        <w:rFonts w:ascii="Batang" w:eastAsia="Batang" w:hAnsi="Batang"/>
        <w:sz w:val="16"/>
        <w:szCs w:val="16"/>
      </w:rPr>
      <w:t xml:space="preserve">                                                                                                                         </w:t>
    </w:r>
  </w:p>
  <w:p w14:paraId="0510EF49" w14:textId="77777777" w:rsidR="00E868EF" w:rsidRDefault="00173CB1" w:rsidP="00E868EF">
    <w:pPr>
      <w:pStyle w:val="Stopka"/>
      <w:pBdr>
        <w:top w:val="single" w:sz="18" w:space="0" w:color="009900"/>
        <w:bottom w:val="single" w:sz="18" w:space="2" w:color="009900"/>
      </w:pBdr>
      <w:spacing w:line="300" w:lineRule="atLeast"/>
      <w:jc w:val="center"/>
      <w:rPr>
        <w:rFonts w:ascii="Batang" w:eastAsia="Batang" w:hAnsi="Batang"/>
        <w:color w:val="000000"/>
        <w:sz w:val="16"/>
        <w:szCs w:val="16"/>
      </w:rPr>
    </w:pPr>
    <w:r>
      <w:rPr>
        <w:rFonts w:ascii="Batang" w:eastAsia="Batang" w:hAnsi="Batang"/>
        <w:sz w:val="16"/>
        <w:szCs w:val="16"/>
      </w:rPr>
      <w:t xml:space="preserve"> </w:t>
    </w:r>
    <w:r w:rsidR="00E868EF" w:rsidRPr="00E868EF">
      <w:rPr>
        <w:rFonts w:ascii="Batang" w:eastAsia="Batang" w:hAnsi="Batang" w:hint="eastAsia"/>
        <w:color w:val="000000"/>
        <w:sz w:val="16"/>
        <w:szCs w:val="16"/>
      </w:rPr>
      <w:t xml:space="preserve">fax (24) 337 17 01, </w:t>
    </w:r>
    <w:proofErr w:type="spellStart"/>
    <w:r w:rsidR="00E868EF" w:rsidRPr="00E868EF">
      <w:rPr>
        <w:rFonts w:ascii="Batang" w:eastAsia="Batang" w:hAnsi="Batang" w:hint="eastAsia"/>
        <w:color w:val="000000"/>
        <w:sz w:val="16"/>
        <w:szCs w:val="16"/>
      </w:rPr>
      <w:t>tel</w:t>
    </w:r>
    <w:proofErr w:type="spellEnd"/>
    <w:r w:rsidR="00E868EF" w:rsidRPr="00E868EF">
      <w:rPr>
        <w:rFonts w:ascii="Batang" w:eastAsia="Batang" w:hAnsi="Batang" w:hint="eastAsia"/>
        <w:color w:val="000000"/>
        <w:sz w:val="16"/>
        <w:szCs w:val="16"/>
      </w:rPr>
      <w:t xml:space="preserve"> (24) 337 17 00</w:t>
    </w:r>
  </w:p>
  <w:p w14:paraId="75B87E8F" w14:textId="77777777" w:rsidR="004B1A54" w:rsidRPr="00173CB1" w:rsidRDefault="00351AB2" w:rsidP="00E72F6A">
    <w:pPr>
      <w:pStyle w:val="Stopka"/>
      <w:pBdr>
        <w:top w:val="single" w:sz="18" w:space="0" w:color="009900"/>
        <w:bottom w:val="single" w:sz="18" w:space="2" w:color="009900"/>
      </w:pBdr>
      <w:spacing w:line="300" w:lineRule="atLeast"/>
      <w:jc w:val="center"/>
      <w:rPr>
        <w:rFonts w:ascii="Batang" w:eastAsia="Batang" w:hAnsi="Batang"/>
        <w:sz w:val="16"/>
        <w:szCs w:val="16"/>
      </w:rPr>
    </w:pPr>
    <w:r w:rsidRPr="00351AB2">
      <w:rPr>
        <w:rFonts w:ascii="Batang" w:eastAsia="Batang" w:hAnsi="Batang" w:hint="eastAsia"/>
        <w:color w:val="000000"/>
        <w:sz w:val="16"/>
        <w:szCs w:val="16"/>
      </w:rPr>
      <w:t>sekretariat@piw.kutno.pl</w:t>
    </w:r>
    <w:r w:rsidR="00173CB1">
      <w:rPr>
        <w:rFonts w:ascii="Batang" w:eastAsia="Batang" w:hAnsi="Batang"/>
        <w:color w:val="000000"/>
        <w:sz w:val="16"/>
        <w:szCs w:val="16"/>
      </w:rPr>
      <w:t xml:space="preserve"> www.piw.kutno.pl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B77CF" w14:textId="77777777" w:rsidR="00855E8D" w:rsidRDefault="00855E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14BC0F" w14:textId="77777777" w:rsidR="00855E8D" w:rsidRDefault="00855E8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39EC" w14:textId="77777777" w:rsidR="004B1A54" w:rsidRDefault="009A67F6" w:rsidP="0015154B">
    <w:pPr>
      <w:pStyle w:val="Nagwek"/>
      <w:pBdr>
        <w:bottom w:val="single" w:sz="18" w:space="0" w:color="009900"/>
      </w:pBdr>
      <w:tabs>
        <w:tab w:val="clear" w:pos="9638"/>
        <w:tab w:val="left" w:pos="7995"/>
      </w:tabs>
      <w:jc w:val="center"/>
      <w:rPr>
        <w:rFonts w:hint="eastAsia"/>
      </w:rPr>
    </w:pPr>
    <w:r w:rsidRPr="00173CB1">
      <w:rPr>
        <w:rFonts w:ascii="Batang" w:eastAsia="Batang" w:hAnsi="Batang" w:hint="eastAsia"/>
        <w:noProof/>
        <w:lang w:eastAsia="pl-PL" w:bidi="ar-SA"/>
      </w:rPr>
      <w:drawing>
        <wp:inline distT="0" distB="0" distL="0" distR="0" wp14:anchorId="150A4AEF" wp14:editId="46E9700A">
          <wp:extent cx="4276725" cy="12539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PEKCJ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598" cy="127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57C5A"/>
    <w:multiLevelType w:val="hybridMultilevel"/>
    <w:tmpl w:val="986C0C04"/>
    <w:lvl w:ilvl="0" w:tplc="CD06D8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491C"/>
    <w:multiLevelType w:val="hybridMultilevel"/>
    <w:tmpl w:val="E2C6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97539">
    <w:abstractNumId w:val="1"/>
  </w:num>
  <w:num w:numId="2" w16cid:durableId="147806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67"/>
    <w:rsid w:val="001229E3"/>
    <w:rsid w:val="00137854"/>
    <w:rsid w:val="0015154B"/>
    <w:rsid w:val="00153201"/>
    <w:rsid w:val="00160243"/>
    <w:rsid w:val="00173CB1"/>
    <w:rsid w:val="001A39D7"/>
    <w:rsid w:val="001F0B98"/>
    <w:rsid w:val="00230B64"/>
    <w:rsid w:val="0027789F"/>
    <w:rsid w:val="002B1967"/>
    <w:rsid w:val="002D6332"/>
    <w:rsid w:val="00351AB2"/>
    <w:rsid w:val="003D629B"/>
    <w:rsid w:val="004043D2"/>
    <w:rsid w:val="0044208A"/>
    <w:rsid w:val="004A2D03"/>
    <w:rsid w:val="004B1A54"/>
    <w:rsid w:val="004C03AC"/>
    <w:rsid w:val="004D27A1"/>
    <w:rsid w:val="004F313F"/>
    <w:rsid w:val="0055114E"/>
    <w:rsid w:val="00607B42"/>
    <w:rsid w:val="007735CC"/>
    <w:rsid w:val="0078510C"/>
    <w:rsid w:val="007A49DB"/>
    <w:rsid w:val="00824C14"/>
    <w:rsid w:val="00855E8D"/>
    <w:rsid w:val="0089241C"/>
    <w:rsid w:val="00897D54"/>
    <w:rsid w:val="0097513E"/>
    <w:rsid w:val="009A0009"/>
    <w:rsid w:val="009A67F6"/>
    <w:rsid w:val="00A70876"/>
    <w:rsid w:val="00AA163C"/>
    <w:rsid w:val="00B46541"/>
    <w:rsid w:val="00BC00FC"/>
    <w:rsid w:val="00BF6591"/>
    <w:rsid w:val="00C26BB9"/>
    <w:rsid w:val="00C54C70"/>
    <w:rsid w:val="00D46DAD"/>
    <w:rsid w:val="00D971EB"/>
    <w:rsid w:val="00DA348E"/>
    <w:rsid w:val="00DF725E"/>
    <w:rsid w:val="00E342B0"/>
    <w:rsid w:val="00E41222"/>
    <w:rsid w:val="00E50DEB"/>
    <w:rsid w:val="00E72F6A"/>
    <w:rsid w:val="00E7586E"/>
    <w:rsid w:val="00E868EF"/>
    <w:rsid w:val="00E93C82"/>
    <w:rsid w:val="00F916FB"/>
    <w:rsid w:val="00FA4116"/>
    <w:rsid w:val="00FA76F7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17E1E"/>
  <w15:docId w15:val="{03F25D28-6747-427E-A472-2828468E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8E"/>
  </w:style>
  <w:style w:type="paragraph" w:customStyle="1" w:styleId="Heading">
    <w:name w:val="Heading"/>
    <w:basedOn w:val="Standard"/>
    <w:next w:val="Textbody"/>
    <w:rsid w:val="00DA34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8E"/>
    <w:pPr>
      <w:spacing w:after="140" w:line="288" w:lineRule="auto"/>
    </w:pPr>
  </w:style>
  <w:style w:type="paragraph" w:styleId="Lista">
    <w:name w:val="List"/>
    <w:basedOn w:val="Textbody"/>
    <w:rsid w:val="00DA348E"/>
  </w:style>
  <w:style w:type="paragraph" w:styleId="Legenda">
    <w:name w:val="caption"/>
    <w:basedOn w:val="Standard"/>
    <w:rsid w:val="00DA34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8E"/>
    <w:pPr>
      <w:suppressLineNumbers/>
    </w:pPr>
  </w:style>
  <w:style w:type="paragraph" w:styleId="Nagwek">
    <w:name w:val="header"/>
    <w:basedOn w:val="Standard"/>
    <w:rsid w:val="00DA348E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rsid w:val="00DA348E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DA348E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41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1C"/>
    <w:rPr>
      <w:rFonts w:ascii="Tahoma" w:hAnsi="Tahoma"/>
      <w:sz w:val="16"/>
      <w:szCs w:val="14"/>
    </w:rPr>
  </w:style>
  <w:style w:type="character" w:customStyle="1" w:styleId="StopkaZnak">
    <w:name w:val="Stopka Znak"/>
    <w:basedOn w:val="Domylnaczcionkaakapitu"/>
    <w:link w:val="Stopka"/>
    <w:uiPriority w:val="99"/>
    <w:rsid w:val="004D27A1"/>
  </w:style>
  <w:style w:type="character" w:styleId="Hipercze">
    <w:name w:val="Hyperlink"/>
    <w:basedOn w:val="Domylnaczcionkaakapitu"/>
    <w:uiPriority w:val="99"/>
    <w:unhideWhenUsed/>
    <w:rsid w:val="004D27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2F6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EB59-8867-49B2-ADC0-99BE569A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Izabela Gębka-Lewandowska</cp:lastModifiedBy>
  <cp:revision>2</cp:revision>
  <cp:lastPrinted>2017-03-29T07:06:00Z</cp:lastPrinted>
  <dcterms:created xsi:type="dcterms:W3CDTF">2025-10-08T12:45:00Z</dcterms:created>
  <dcterms:modified xsi:type="dcterms:W3CDTF">2025-10-08T12:45:00Z</dcterms:modified>
</cp:coreProperties>
</file>